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C926" w14:textId="77777777" w:rsidR="00804A0C" w:rsidRDefault="00014713" w:rsidP="0001471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14713">
        <w:rPr>
          <w:rFonts w:ascii="ＭＳ 明朝" w:eastAsia="ＭＳ 明朝" w:hAnsi="ＭＳ 明朝" w:hint="eastAsia"/>
          <w:b/>
          <w:sz w:val="28"/>
          <w:szCs w:val="28"/>
        </w:rPr>
        <w:t>臨床試験データセンター</w:t>
      </w:r>
    </w:p>
    <w:p w14:paraId="5DF3BF56" w14:textId="36D0C1DC" w:rsidR="00CB4520" w:rsidRDefault="00591BA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91BA1">
        <w:rPr>
          <w:rFonts w:ascii="ＭＳ 明朝" w:eastAsia="ＭＳ 明朝" w:hAnsi="ＭＳ 明朝" w:hint="eastAsia"/>
          <w:b/>
          <w:sz w:val="28"/>
          <w:szCs w:val="28"/>
        </w:rPr>
        <w:t>コンサルテーション申し込みフォーム</w:t>
      </w:r>
    </w:p>
    <w:p w14:paraId="6B002254" w14:textId="77777777" w:rsidR="00591BA1" w:rsidRPr="00591BA1" w:rsidRDefault="00591BA1">
      <w:pPr>
        <w:rPr>
          <w:rFonts w:ascii="ＭＳ 明朝" w:eastAsia="ＭＳ 明朝" w:hAnsi="ＭＳ 明朝"/>
        </w:rPr>
      </w:pPr>
    </w:p>
    <w:p w14:paraId="7F31D36B" w14:textId="1B1D93AF" w:rsidR="00591BA1" w:rsidRPr="005B1DDD" w:rsidRDefault="00591BA1">
      <w:pPr>
        <w:rPr>
          <w:rFonts w:ascii="Arial" w:eastAsia="ＭＳ 明朝" w:hAnsi="Arial" w:cs="Arial"/>
          <w:color w:val="333333"/>
          <w:sz w:val="20"/>
          <w:szCs w:val="20"/>
        </w:rPr>
      </w:pPr>
      <w:r w:rsidRPr="005B1DDD">
        <w:rPr>
          <w:rFonts w:ascii="Arial" w:eastAsia="ＭＳ 明朝" w:hAnsi="Arial" w:cs="Arial"/>
          <w:color w:val="333333"/>
          <w:sz w:val="20"/>
          <w:szCs w:val="20"/>
        </w:rPr>
        <w:t>臨床試験データセンターでは、</w:t>
      </w:r>
      <w:r w:rsidR="00FE2101" w:rsidRPr="005B1DDD">
        <w:rPr>
          <w:rFonts w:ascii="Arial" w:eastAsia="ＭＳ 明朝" w:hAnsi="Arial" w:cs="Arial"/>
          <w:color w:val="333333"/>
          <w:sz w:val="20"/>
          <w:szCs w:val="20"/>
        </w:rPr>
        <w:t>東北大学の</w:t>
      </w:r>
      <w:r w:rsidR="005C5B55" w:rsidRPr="005B1DDD">
        <w:rPr>
          <w:rFonts w:ascii="Arial" w:eastAsia="ＭＳ 明朝" w:hAnsi="Arial" w:cs="Arial"/>
          <w:color w:val="333333"/>
          <w:sz w:val="20"/>
          <w:szCs w:val="20"/>
        </w:rPr>
        <w:t>研究</w:t>
      </w:r>
      <w:r w:rsidR="00FE2101" w:rsidRPr="005B1DDD">
        <w:rPr>
          <w:rFonts w:ascii="Arial" w:eastAsia="ＭＳ 明朝" w:hAnsi="Arial" w:cs="Arial"/>
          <w:color w:val="333333"/>
          <w:sz w:val="20"/>
          <w:szCs w:val="20"/>
        </w:rPr>
        <w:t>について</w:t>
      </w:r>
      <w:r w:rsidRPr="005B1DDD">
        <w:rPr>
          <w:rFonts w:ascii="Arial" w:eastAsia="ＭＳ 明朝" w:hAnsi="Arial" w:cs="Arial"/>
          <w:color w:val="333333"/>
          <w:sz w:val="20"/>
          <w:szCs w:val="20"/>
        </w:rPr>
        <w:t>以下のようなコンサルテーションを行っております。</w:t>
      </w:r>
    </w:p>
    <w:p w14:paraId="3588A715" w14:textId="77777777" w:rsidR="00591BA1" w:rsidRPr="005B1DDD" w:rsidRDefault="00591BA1">
      <w:pPr>
        <w:rPr>
          <w:rFonts w:ascii="Arial" w:eastAsia="ＭＳ 明朝" w:hAnsi="Arial" w:cs="Arial"/>
        </w:rPr>
      </w:pPr>
    </w:p>
    <w:p w14:paraId="567EAA2B" w14:textId="4EFBD5D2" w:rsidR="00591BA1" w:rsidRPr="007B4007" w:rsidRDefault="0006321F" w:rsidP="00591BA1">
      <w:pPr>
        <w:pStyle w:val="a4"/>
        <w:numPr>
          <w:ilvl w:val="0"/>
          <w:numId w:val="1"/>
        </w:numPr>
        <w:ind w:leftChars="0" w:left="851"/>
        <w:rPr>
          <w:rFonts w:ascii="Arial" w:eastAsia="ＭＳ 明朝" w:hAnsi="Arial" w:cs="Arial"/>
          <w:color w:val="000000" w:themeColor="text1"/>
          <w:sz w:val="20"/>
          <w:szCs w:val="20"/>
        </w:rPr>
      </w:pPr>
      <w:r w:rsidRPr="007B4007">
        <w:rPr>
          <w:rFonts w:ascii="Arial" w:eastAsia="ＭＳ 明朝" w:hAnsi="Arial" w:cs="Arial" w:hint="eastAsia"/>
          <w:color w:val="000000" w:themeColor="text1"/>
          <w:sz w:val="20"/>
          <w:szCs w:val="20"/>
        </w:rPr>
        <w:t>臨床</w:t>
      </w:r>
      <w:r w:rsidR="00CF518A" w:rsidRPr="007B4007">
        <w:rPr>
          <w:rFonts w:ascii="Arial" w:eastAsia="ＭＳ 明朝" w:hAnsi="Arial" w:cs="Arial" w:hint="eastAsia"/>
          <w:color w:val="000000" w:themeColor="text1"/>
          <w:sz w:val="20"/>
          <w:szCs w:val="20"/>
        </w:rPr>
        <w:t>試験</w:t>
      </w:r>
      <w:r w:rsidRPr="007B4007">
        <w:rPr>
          <w:rFonts w:ascii="Arial" w:eastAsia="ＭＳ 明朝" w:hAnsi="Arial" w:cs="Arial" w:hint="eastAsia"/>
          <w:color w:val="000000" w:themeColor="text1"/>
          <w:sz w:val="20"/>
          <w:szCs w:val="20"/>
        </w:rPr>
        <w:t>や観察研究計画時における研究デザインや解析方法の相談</w:t>
      </w:r>
    </w:p>
    <w:p w14:paraId="07C66378" w14:textId="458A8418" w:rsidR="00147AC6" w:rsidRPr="007B4007" w:rsidRDefault="00147AC6" w:rsidP="00147AC6">
      <w:pPr>
        <w:pStyle w:val="a4"/>
        <w:numPr>
          <w:ilvl w:val="0"/>
          <w:numId w:val="1"/>
        </w:numPr>
        <w:ind w:leftChars="0" w:left="851"/>
        <w:rPr>
          <w:rFonts w:ascii="Arial" w:eastAsia="ＭＳ 明朝" w:hAnsi="Arial" w:cs="Arial"/>
          <w:color w:val="000000" w:themeColor="text1"/>
          <w:sz w:val="20"/>
          <w:szCs w:val="20"/>
        </w:rPr>
      </w:pPr>
      <w:r w:rsidRPr="007B4007">
        <w:rPr>
          <w:rFonts w:ascii="Arial" w:eastAsia="ＭＳ 明朝" w:hAnsi="Arial" w:cs="Arial"/>
          <w:color w:val="000000" w:themeColor="text1"/>
          <w:sz w:val="20"/>
          <w:szCs w:val="20"/>
        </w:rPr>
        <w:t>データの解析方法や論文投稿</w:t>
      </w:r>
      <w:r w:rsidR="00623B86" w:rsidRPr="007B4007">
        <w:rPr>
          <w:rFonts w:ascii="Arial" w:eastAsia="ＭＳ 明朝" w:hAnsi="Arial" w:cs="Arial" w:hint="eastAsia"/>
          <w:color w:val="000000" w:themeColor="text1"/>
          <w:sz w:val="20"/>
          <w:szCs w:val="20"/>
        </w:rPr>
        <w:t>時</w:t>
      </w:r>
      <w:r w:rsidRPr="007B4007">
        <w:rPr>
          <w:rFonts w:ascii="Arial" w:eastAsia="ＭＳ 明朝" w:hAnsi="Arial" w:cs="Arial"/>
          <w:color w:val="000000" w:themeColor="text1"/>
          <w:sz w:val="20"/>
          <w:szCs w:val="20"/>
        </w:rPr>
        <w:t>の相談</w:t>
      </w:r>
    </w:p>
    <w:p w14:paraId="59FEA78E" w14:textId="51303A07" w:rsidR="00014713" w:rsidRPr="007B4007" w:rsidRDefault="00014713" w:rsidP="00591BA1">
      <w:pPr>
        <w:pStyle w:val="a4"/>
        <w:numPr>
          <w:ilvl w:val="0"/>
          <w:numId w:val="1"/>
        </w:numPr>
        <w:ind w:leftChars="0" w:left="851"/>
        <w:rPr>
          <w:rFonts w:ascii="Arial" w:eastAsia="ＭＳ 明朝" w:hAnsi="Arial" w:cs="Arial"/>
          <w:color w:val="000000" w:themeColor="text1"/>
          <w:sz w:val="20"/>
          <w:szCs w:val="20"/>
        </w:rPr>
      </w:pPr>
      <w:r w:rsidRPr="007B4007">
        <w:rPr>
          <w:rFonts w:ascii="Arial" w:eastAsia="ＭＳ 明朝" w:hAnsi="Arial" w:cs="Arial" w:hint="eastAsia"/>
          <w:color w:val="000000" w:themeColor="text1"/>
          <w:sz w:val="20"/>
          <w:szCs w:val="20"/>
        </w:rPr>
        <w:t>データの収集、</w:t>
      </w:r>
      <w:r w:rsidRPr="007B4007">
        <w:rPr>
          <w:rFonts w:ascii="Arial" w:eastAsia="ＭＳ 明朝" w:hAnsi="Arial" w:cs="Arial" w:hint="eastAsia"/>
          <w:color w:val="000000" w:themeColor="text1"/>
          <w:sz w:val="20"/>
          <w:szCs w:val="20"/>
        </w:rPr>
        <w:t>EDC</w:t>
      </w:r>
      <w:r w:rsidRPr="007B4007">
        <w:rPr>
          <w:rFonts w:ascii="Arial" w:eastAsia="ＭＳ 明朝" w:hAnsi="Arial" w:cs="Arial" w:hint="eastAsia"/>
          <w:color w:val="000000" w:themeColor="text1"/>
          <w:sz w:val="20"/>
          <w:szCs w:val="20"/>
        </w:rPr>
        <w:t>構築、中央モニタリングに関する</w:t>
      </w:r>
      <w:r w:rsidR="00582C1E" w:rsidRPr="007B4007">
        <w:rPr>
          <w:rFonts w:ascii="Arial" w:eastAsia="ＭＳ 明朝" w:hAnsi="Arial" w:cs="Arial" w:hint="eastAsia"/>
          <w:color w:val="000000" w:themeColor="text1"/>
          <w:sz w:val="20"/>
          <w:szCs w:val="20"/>
        </w:rPr>
        <w:t>データマネジメントの</w:t>
      </w:r>
      <w:r w:rsidRPr="007B4007">
        <w:rPr>
          <w:rFonts w:ascii="Arial" w:eastAsia="ＭＳ 明朝" w:hAnsi="Arial" w:cs="Arial" w:hint="eastAsia"/>
          <w:color w:val="000000" w:themeColor="text1"/>
          <w:sz w:val="20"/>
          <w:szCs w:val="20"/>
        </w:rPr>
        <w:t>相談</w:t>
      </w:r>
    </w:p>
    <w:p w14:paraId="5A264815" w14:textId="0504CFF9" w:rsidR="00014713" w:rsidRPr="007B4007" w:rsidRDefault="00623B86" w:rsidP="00623B86">
      <w:pPr>
        <w:pStyle w:val="a4"/>
        <w:numPr>
          <w:ilvl w:val="0"/>
          <w:numId w:val="1"/>
        </w:numPr>
        <w:ind w:leftChars="0" w:firstLine="6"/>
        <w:rPr>
          <w:rFonts w:ascii="Arial" w:eastAsia="ＭＳ 明朝" w:hAnsi="Arial" w:cs="Arial"/>
          <w:color w:val="000000" w:themeColor="text1"/>
          <w:sz w:val="20"/>
          <w:szCs w:val="20"/>
        </w:rPr>
      </w:pPr>
      <w:r w:rsidRPr="007B4007">
        <w:rPr>
          <w:rFonts w:ascii="Arial" w:eastAsia="ＭＳ 明朝" w:hAnsi="Arial" w:cs="Arial" w:hint="eastAsia"/>
          <w:color w:val="000000" w:themeColor="text1"/>
          <w:sz w:val="20"/>
          <w:szCs w:val="20"/>
        </w:rPr>
        <w:t>モニタリングに関する相談（モニタリング計画の作成や実施方法、手順、報告書の書き方など）</w:t>
      </w:r>
    </w:p>
    <w:p w14:paraId="11915588" w14:textId="77777777" w:rsidR="00591BA1" w:rsidRPr="007B4007" w:rsidRDefault="00591BA1">
      <w:pPr>
        <w:rPr>
          <w:rFonts w:ascii="Arial" w:eastAsia="ＭＳ 明朝" w:hAnsi="Arial" w:cs="Arial"/>
          <w:color w:val="000000" w:themeColor="text1"/>
          <w:sz w:val="20"/>
          <w:szCs w:val="20"/>
        </w:rPr>
      </w:pPr>
    </w:p>
    <w:p w14:paraId="0F8B0F23" w14:textId="0B8AF2CB" w:rsidR="00591BA1" w:rsidRPr="007B4007" w:rsidRDefault="00591BA1" w:rsidP="00591BA1">
      <w:pPr>
        <w:spacing w:line="360" w:lineRule="auto"/>
        <w:rPr>
          <w:rFonts w:ascii="Arial" w:eastAsia="ＭＳ 明朝" w:hAnsi="Arial" w:cs="Arial"/>
          <w:color w:val="000000" w:themeColor="text1"/>
          <w:sz w:val="20"/>
          <w:szCs w:val="20"/>
        </w:rPr>
      </w:pPr>
      <w:r w:rsidRPr="007B4007">
        <w:rPr>
          <w:rFonts w:ascii="Arial" w:eastAsia="ＭＳ 明朝" w:hAnsi="Arial" w:cs="Arial"/>
          <w:color w:val="000000" w:themeColor="text1"/>
          <w:sz w:val="20"/>
          <w:szCs w:val="20"/>
        </w:rPr>
        <w:t>初回は相談料無料です。実務を伴う</w:t>
      </w:r>
      <w:r w:rsidR="00206867" w:rsidRPr="007B4007">
        <w:rPr>
          <w:rFonts w:ascii="Arial" w:eastAsia="ＭＳ 明朝" w:hAnsi="Arial" w:cs="Arial"/>
          <w:color w:val="000000" w:themeColor="text1"/>
          <w:sz w:val="20"/>
          <w:szCs w:val="20"/>
        </w:rPr>
        <w:t>場合や</w:t>
      </w:r>
      <w:r w:rsidR="00271904" w:rsidRPr="007B4007">
        <w:rPr>
          <w:rFonts w:ascii="Arial" w:eastAsia="ＭＳ 明朝" w:hAnsi="Arial" w:cs="Arial"/>
          <w:color w:val="000000" w:themeColor="text1"/>
          <w:sz w:val="20"/>
          <w:szCs w:val="20"/>
        </w:rPr>
        <w:t>継続的な</w:t>
      </w:r>
      <w:r w:rsidRPr="007B4007">
        <w:rPr>
          <w:rFonts w:ascii="Arial" w:eastAsia="ＭＳ 明朝" w:hAnsi="Arial" w:cs="Arial"/>
          <w:color w:val="000000" w:themeColor="text1"/>
          <w:sz w:val="20"/>
          <w:szCs w:val="20"/>
        </w:rPr>
        <w:t>相談の場合は、</w:t>
      </w:r>
      <w:r w:rsidR="00060810" w:rsidRPr="007B4007">
        <w:rPr>
          <w:rFonts w:ascii="Arial" w:eastAsia="ＭＳ 明朝" w:hAnsi="Arial" w:cs="Arial" w:hint="eastAsia"/>
          <w:color w:val="000000" w:themeColor="text1"/>
          <w:sz w:val="20"/>
          <w:szCs w:val="20"/>
        </w:rPr>
        <w:t>臨床試験データセンターの規定に基づき費用をいただく、あるいは、共同研究としていただくなど、ご相談させてください。</w:t>
      </w:r>
      <w:r w:rsidR="00623B86" w:rsidRPr="007B4007">
        <w:rPr>
          <w:rFonts w:ascii="Arial" w:eastAsia="ＭＳ 明朝" w:hAnsi="Arial" w:cs="Arial" w:hint="eastAsia"/>
          <w:color w:val="000000" w:themeColor="text1"/>
          <w:sz w:val="20"/>
          <w:szCs w:val="20"/>
        </w:rPr>
        <w:t>また、</w:t>
      </w:r>
      <w:r w:rsidR="00623B86" w:rsidRPr="007B4007">
        <w:rPr>
          <w:rFonts w:ascii="Arial" w:eastAsia="ＭＳ 明朝" w:hAnsi="Arial" w:cs="Arial"/>
          <w:color w:val="000000" w:themeColor="text1"/>
          <w:sz w:val="20"/>
          <w:szCs w:val="20"/>
          <w:shd w:val="clear" w:color="auto" w:fill="FFFFFF"/>
        </w:rPr>
        <w:t>相談内容や</w:t>
      </w:r>
      <w:r w:rsidR="00623B86" w:rsidRPr="007B4007">
        <w:rPr>
          <w:rFonts w:ascii="Arial" w:eastAsia="ＭＳ 明朝" w:hAnsi="Arial" w:cs="Arial" w:hint="eastAsia"/>
          <w:color w:val="000000" w:themeColor="text1"/>
          <w:sz w:val="20"/>
          <w:szCs w:val="20"/>
          <w:shd w:val="clear" w:color="auto" w:fill="FFFFFF"/>
        </w:rPr>
        <w:t>貢献度</w:t>
      </w:r>
      <w:r w:rsidR="00623B86" w:rsidRPr="007B4007">
        <w:rPr>
          <w:rFonts w:ascii="Arial" w:eastAsia="ＭＳ 明朝" w:hAnsi="Arial" w:cs="Arial"/>
          <w:color w:val="000000" w:themeColor="text1"/>
          <w:sz w:val="20"/>
          <w:szCs w:val="20"/>
          <w:shd w:val="clear" w:color="auto" w:fill="FFFFFF"/>
        </w:rPr>
        <w:t>に応じて、研究成果の公表時に</w:t>
      </w:r>
      <w:r w:rsidR="00623B86" w:rsidRPr="007B4007">
        <w:rPr>
          <w:rFonts w:ascii="Arial" w:eastAsia="ＭＳ 明朝" w:hAnsi="Arial" w:cs="Arial"/>
          <w:color w:val="000000" w:themeColor="text1"/>
          <w:sz w:val="20"/>
          <w:szCs w:val="20"/>
          <w:shd w:val="clear" w:color="auto" w:fill="FFFFFF"/>
        </w:rPr>
        <w:t>authorship</w:t>
      </w:r>
      <w:r w:rsidR="00623B86" w:rsidRPr="007B4007">
        <w:rPr>
          <w:rFonts w:ascii="Arial" w:eastAsia="ＭＳ 明朝" w:hAnsi="Arial" w:cs="Arial"/>
          <w:color w:val="000000" w:themeColor="text1"/>
          <w:sz w:val="20"/>
          <w:szCs w:val="20"/>
          <w:shd w:val="clear" w:color="auto" w:fill="FFFFFF"/>
        </w:rPr>
        <w:t>をご検討いただけますと幸いです。</w:t>
      </w:r>
    </w:p>
    <w:p w14:paraId="64D06530" w14:textId="2B946E4B" w:rsidR="00591BA1" w:rsidRPr="005B1DDD" w:rsidRDefault="00342511" w:rsidP="00591BA1">
      <w:pPr>
        <w:spacing w:line="360" w:lineRule="auto"/>
        <w:rPr>
          <w:rFonts w:ascii="Arial" w:eastAsia="ＭＳ 明朝" w:hAnsi="Arial" w:cs="Arial"/>
          <w:color w:val="333333"/>
          <w:sz w:val="20"/>
          <w:szCs w:val="20"/>
        </w:rPr>
      </w:pPr>
      <w:r>
        <w:rPr>
          <w:rFonts w:ascii="Arial" w:eastAsia="ＭＳ 明朝" w:hAnsi="Arial" w:cs="Arial" w:hint="eastAsia"/>
          <w:color w:val="333333"/>
          <w:sz w:val="20"/>
          <w:szCs w:val="20"/>
        </w:rPr>
        <w:t>相談</w:t>
      </w:r>
      <w:r w:rsidR="00591BA1" w:rsidRPr="005B1DDD">
        <w:rPr>
          <w:rFonts w:ascii="Arial" w:eastAsia="ＭＳ 明朝" w:hAnsi="Arial" w:cs="Arial"/>
          <w:color w:val="333333"/>
          <w:sz w:val="20"/>
          <w:szCs w:val="20"/>
        </w:rPr>
        <w:t>場所は旧西病棟</w:t>
      </w:r>
      <w:r>
        <w:rPr>
          <w:rFonts w:ascii="Arial" w:eastAsia="ＭＳ 明朝" w:hAnsi="Arial" w:cs="Arial" w:hint="eastAsia"/>
          <w:color w:val="333333"/>
          <w:sz w:val="20"/>
          <w:szCs w:val="20"/>
        </w:rPr>
        <w:t>3</w:t>
      </w:r>
      <w:r>
        <w:rPr>
          <w:rFonts w:ascii="Arial" w:eastAsia="ＭＳ 明朝" w:hAnsi="Arial" w:cs="Arial" w:hint="eastAsia"/>
          <w:color w:val="333333"/>
          <w:sz w:val="20"/>
          <w:szCs w:val="20"/>
        </w:rPr>
        <w:t>階</w:t>
      </w:r>
      <w:r>
        <w:rPr>
          <w:rFonts w:ascii="Arial" w:eastAsia="ＭＳ 明朝" w:hAnsi="Arial" w:cs="Arial" w:hint="eastAsia"/>
          <w:color w:val="333333"/>
          <w:sz w:val="20"/>
          <w:szCs w:val="20"/>
        </w:rPr>
        <w:t xml:space="preserve"> </w:t>
      </w:r>
      <w:r w:rsidR="00591BA1" w:rsidRPr="005B1DDD">
        <w:rPr>
          <w:rFonts w:ascii="Arial" w:eastAsia="ＭＳ 明朝" w:hAnsi="Arial" w:cs="Arial"/>
          <w:color w:val="333333"/>
          <w:sz w:val="20"/>
          <w:szCs w:val="20"/>
        </w:rPr>
        <w:t>臨床試験データセンター、もしくは</w:t>
      </w:r>
      <w:r w:rsidR="00591BA1" w:rsidRPr="005B1DDD">
        <w:rPr>
          <w:rFonts w:ascii="Arial" w:eastAsia="ＭＳ 明朝" w:hAnsi="Arial" w:cs="Arial"/>
          <w:color w:val="333333"/>
          <w:sz w:val="20"/>
          <w:szCs w:val="20"/>
        </w:rPr>
        <w:t>Web</w:t>
      </w:r>
      <w:r w:rsidR="00591BA1" w:rsidRPr="005B1DDD">
        <w:rPr>
          <w:rFonts w:ascii="Arial" w:eastAsia="ＭＳ 明朝" w:hAnsi="Arial" w:cs="Arial"/>
          <w:color w:val="333333"/>
          <w:sz w:val="20"/>
          <w:szCs w:val="20"/>
        </w:rPr>
        <w:t>における面談形式を想定しています。メールによる回答も可能です。</w:t>
      </w:r>
    </w:p>
    <w:p w14:paraId="4CB82D59" w14:textId="6E6E3BFC" w:rsidR="00591BA1" w:rsidRDefault="00591BA1" w:rsidP="00591BA1">
      <w:pPr>
        <w:spacing w:line="360" w:lineRule="auto"/>
        <w:rPr>
          <w:rFonts w:ascii="Arial" w:eastAsia="ＭＳ 明朝" w:hAnsi="Arial" w:cs="Arial"/>
          <w:color w:val="333333"/>
          <w:sz w:val="20"/>
          <w:szCs w:val="20"/>
        </w:rPr>
      </w:pPr>
      <w:r w:rsidRPr="005B1DDD">
        <w:rPr>
          <w:rFonts w:ascii="Arial" w:eastAsia="ＭＳ 明朝" w:hAnsi="Arial" w:cs="Arial"/>
          <w:color w:val="333333"/>
          <w:sz w:val="20"/>
          <w:szCs w:val="20"/>
        </w:rPr>
        <w:t>お問い合わせの内容によっては、お時間をいただく場合</w:t>
      </w:r>
      <w:r w:rsidR="0082576A" w:rsidRPr="005B1DDD">
        <w:rPr>
          <w:rFonts w:ascii="Arial" w:eastAsia="ＭＳ 明朝" w:hAnsi="Arial" w:cs="Arial"/>
          <w:color w:val="333333"/>
          <w:sz w:val="20"/>
          <w:szCs w:val="20"/>
        </w:rPr>
        <w:t>やお受けできない場合</w:t>
      </w:r>
      <w:r w:rsidRPr="005B1DDD">
        <w:rPr>
          <w:rFonts w:ascii="Arial" w:eastAsia="ＭＳ 明朝" w:hAnsi="Arial" w:cs="Arial"/>
          <w:color w:val="333333"/>
          <w:sz w:val="20"/>
          <w:szCs w:val="20"/>
        </w:rPr>
        <w:t>が</w:t>
      </w:r>
      <w:r w:rsidR="00D72847" w:rsidRPr="005B1DDD">
        <w:rPr>
          <w:rFonts w:ascii="Arial" w:eastAsia="ＭＳ 明朝" w:hAnsi="Arial" w:cs="Arial"/>
          <w:color w:val="333333"/>
          <w:sz w:val="20"/>
          <w:szCs w:val="20"/>
        </w:rPr>
        <w:t>ございます。</w:t>
      </w:r>
      <w:r w:rsidRPr="005B1DDD">
        <w:rPr>
          <w:rFonts w:ascii="Arial" w:eastAsia="ＭＳ 明朝" w:hAnsi="Arial" w:cs="Arial"/>
          <w:color w:val="333333"/>
          <w:sz w:val="20"/>
          <w:szCs w:val="20"/>
        </w:rPr>
        <w:t>また、回答内容の無断の転載は、お断りいたします。</w:t>
      </w:r>
    </w:p>
    <w:p w14:paraId="049AB334" w14:textId="54DCEA95" w:rsidR="00CB50D3" w:rsidRPr="005B1DDD" w:rsidRDefault="00CB50D3" w:rsidP="00CB50D3">
      <w:pPr>
        <w:spacing w:line="360" w:lineRule="auto"/>
        <w:rPr>
          <w:rFonts w:ascii="Arial" w:eastAsia="ＭＳ 明朝" w:hAnsi="Arial" w:cs="Arial"/>
          <w:color w:val="333333"/>
          <w:sz w:val="20"/>
          <w:szCs w:val="20"/>
        </w:rPr>
      </w:pPr>
      <w:r w:rsidRPr="005A27DB">
        <w:rPr>
          <w:rFonts w:ascii="Arial" w:eastAsia="ＭＳ 明朝" w:hAnsi="Arial" w:cs="Arial" w:hint="eastAsia"/>
          <w:color w:val="333333"/>
          <w:sz w:val="20"/>
          <w:szCs w:val="20"/>
        </w:rPr>
        <w:t>相談を通して得られた研究の情報はコンサルテーション以外の用途で利用することはありませんが、</w:t>
      </w:r>
      <w:r w:rsidR="00C45D27" w:rsidRPr="005A27DB">
        <w:rPr>
          <w:rFonts w:ascii="Arial" w:eastAsia="ＭＳ 明朝" w:hAnsi="Arial" w:cs="Arial" w:hint="eastAsia"/>
          <w:color w:val="333333"/>
          <w:sz w:val="20"/>
          <w:szCs w:val="20"/>
        </w:rPr>
        <w:t>本活動の状況</w:t>
      </w:r>
      <w:r w:rsidRPr="005A27DB">
        <w:rPr>
          <w:rFonts w:ascii="Arial" w:eastAsia="ＭＳ 明朝" w:hAnsi="Arial" w:cs="Arial" w:hint="eastAsia"/>
          <w:color w:val="333333"/>
          <w:sz w:val="20"/>
          <w:szCs w:val="20"/>
        </w:rPr>
        <w:t>は学会や論文、官庁等に報告することがあります。その場合も個人を特定する情報は使用しません。</w:t>
      </w:r>
    </w:p>
    <w:p w14:paraId="53B53E35" w14:textId="746CE75C" w:rsidR="007B4007" w:rsidRDefault="00591BA1">
      <w:r>
        <w:rPr>
          <w:rFonts w:hint="eastAsia"/>
        </w:rPr>
        <w:t xml:space="preserve">　　　　</w:t>
      </w:r>
      <w:r w:rsidR="007F39C6">
        <w:rPr>
          <w:rFonts w:hint="eastAsia"/>
        </w:rPr>
        <w:t xml:space="preserve">　　　　　　　　　　　　　　　　　　　　　　　　</w:t>
      </w:r>
    </w:p>
    <w:p w14:paraId="101F9A5C" w14:textId="77777777" w:rsidR="005E358F" w:rsidRDefault="005E358F"/>
    <w:p w14:paraId="74E79F5D" w14:textId="1F77D864" w:rsidR="00591BA1" w:rsidRDefault="007F39C6" w:rsidP="007B4007">
      <w:pPr>
        <w:ind w:right="210"/>
        <w:jc w:val="right"/>
      </w:pPr>
      <w:r>
        <w:rPr>
          <w:rFonts w:hint="eastAsia"/>
        </w:rPr>
        <w:t xml:space="preserve">申込日 </w:t>
      </w:r>
      <w:r w:rsidR="00F0423A">
        <w:t xml:space="preserve"> </w:t>
      </w:r>
      <w:r w:rsidR="00F0423A">
        <w:rPr>
          <w:rFonts w:hint="eastAsia"/>
        </w:rPr>
        <w:t xml:space="preserve">　　</w:t>
      </w:r>
      <w:r>
        <w:rPr>
          <w:rFonts w:hint="eastAsia"/>
        </w:rPr>
        <w:t xml:space="preserve"> 年</w:t>
      </w:r>
      <w:r w:rsidR="00F0423A">
        <w:rPr>
          <w:rFonts w:hint="eastAsia"/>
        </w:rPr>
        <w:t xml:space="preserve">　 </w:t>
      </w:r>
      <w:r>
        <w:rPr>
          <w:rFonts w:hint="eastAsia"/>
        </w:rPr>
        <w:t xml:space="preserve"> 月 </w:t>
      </w:r>
      <w:r w:rsidR="00F0423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591BA1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7631"/>
      </w:tblGrid>
      <w:tr w:rsidR="00591BA1" w:rsidRPr="00591BA1" w14:paraId="4787A030" w14:textId="77777777" w:rsidTr="00591BA1">
        <w:trPr>
          <w:trHeight w:val="375"/>
        </w:trPr>
        <w:tc>
          <w:tcPr>
            <w:tcW w:w="1862" w:type="dxa"/>
            <w:vMerge w:val="restart"/>
            <w:noWrap/>
            <w:hideMark/>
          </w:tcPr>
          <w:p w14:paraId="74D9BA07" w14:textId="77777777" w:rsidR="00591BA1" w:rsidRPr="00F2460F" w:rsidRDefault="00591BA1" w:rsidP="00591BA1">
            <w:r w:rsidRPr="004D465E">
              <w:rPr>
                <w:rFonts w:hint="eastAsia"/>
              </w:rPr>
              <w:t>氏名</w:t>
            </w:r>
          </w:p>
        </w:tc>
        <w:tc>
          <w:tcPr>
            <w:tcW w:w="7631" w:type="dxa"/>
            <w:noWrap/>
            <w:hideMark/>
          </w:tcPr>
          <w:p w14:paraId="5FC29980" w14:textId="550309F6" w:rsidR="00591BA1" w:rsidRPr="00591BA1" w:rsidRDefault="00591BA1" w:rsidP="00F0423A">
            <w:r>
              <w:rPr>
                <w:rFonts w:hint="eastAsia"/>
              </w:rPr>
              <w:t xml:space="preserve">ふりがな　　　　　　　　　　</w:t>
            </w:r>
          </w:p>
        </w:tc>
      </w:tr>
      <w:tr w:rsidR="00591BA1" w:rsidRPr="00591BA1" w14:paraId="6EC82E00" w14:textId="77777777" w:rsidTr="00591BA1">
        <w:trPr>
          <w:trHeight w:val="735"/>
        </w:trPr>
        <w:tc>
          <w:tcPr>
            <w:tcW w:w="1862" w:type="dxa"/>
            <w:vMerge/>
            <w:hideMark/>
          </w:tcPr>
          <w:p w14:paraId="39191F5D" w14:textId="77777777" w:rsidR="00591BA1" w:rsidRPr="00F2460F" w:rsidRDefault="00591BA1"/>
        </w:tc>
        <w:tc>
          <w:tcPr>
            <w:tcW w:w="7631" w:type="dxa"/>
            <w:noWrap/>
            <w:hideMark/>
          </w:tcPr>
          <w:p w14:paraId="13D50908" w14:textId="438A403C" w:rsidR="00591BA1" w:rsidRPr="00591BA1" w:rsidRDefault="00591BA1" w:rsidP="00591BA1">
            <w:pPr>
              <w:jc w:val="center"/>
              <w:rPr>
                <w:sz w:val="28"/>
                <w:szCs w:val="28"/>
              </w:rPr>
            </w:pPr>
          </w:p>
        </w:tc>
      </w:tr>
      <w:tr w:rsidR="00591BA1" w:rsidRPr="00591BA1" w14:paraId="2F327B7C" w14:textId="77777777" w:rsidTr="00591BA1">
        <w:trPr>
          <w:trHeight w:val="540"/>
        </w:trPr>
        <w:tc>
          <w:tcPr>
            <w:tcW w:w="1862" w:type="dxa"/>
            <w:noWrap/>
            <w:hideMark/>
          </w:tcPr>
          <w:p w14:paraId="1099BBC0" w14:textId="77777777" w:rsidR="00591BA1" w:rsidRPr="004D465E" w:rsidRDefault="00591BA1" w:rsidP="00591BA1">
            <w:r w:rsidRPr="004D465E">
              <w:rPr>
                <w:rFonts w:hint="eastAsia"/>
              </w:rPr>
              <w:t>所属</w:t>
            </w:r>
          </w:p>
        </w:tc>
        <w:tc>
          <w:tcPr>
            <w:tcW w:w="7631" w:type="dxa"/>
            <w:noWrap/>
            <w:hideMark/>
          </w:tcPr>
          <w:p w14:paraId="74C47110" w14:textId="7857FB2D" w:rsidR="00591BA1" w:rsidRPr="00591BA1" w:rsidRDefault="00FE2101" w:rsidP="00FE210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91BA1" w:rsidRPr="00591BA1" w14:paraId="1D000198" w14:textId="77777777" w:rsidTr="00591BA1">
        <w:trPr>
          <w:trHeight w:val="885"/>
        </w:trPr>
        <w:tc>
          <w:tcPr>
            <w:tcW w:w="1862" w:type="dxa"/>
            <w:noWrap/>
            <w:hideMark/>
          </w:tcPr>
          <w:p w14:paraId="3EB80383" w14:textId="77777777" w:rsidR="00591BA1" w:rsidRPr="004D465E" w:rsidRDefault="00591BA1">
            <w:r w:rsidRPr="004D465E">
              <w:rPr>
                <w:rFonts w:hint="eastAsia"/>
              </w:rPr>
              <w:t>連絡先</w:t>
            </w:r>
          </w:p>
        </w:tc>
        <w:tc>
          <w:tcPr>
            <w:tcW w:w="7631" w:type="dxa"/>
            <w:hideMark/>
          </w:tcPr>
          <w:p w14:paraId="2F5E3602" w14:textId="7FEBAAE5" w:rsidR="007F39C6" w:rsidRDefault="00591BA1">
            <w:r w:rsidRPr="00591BA1">
              <w:rPr>
                <w:rFonts w:hint="eastAsia"/>
              </w:rPr>
              <w:t xml:space="preserve">Tel（内線/PHS）： </w:t>
            </w:r>
          </w:p>
          <w:p w14:paraId="346B8CA9" w14:textId="5C270E5E" w:rsidR="00591BA1" w:rsidRPr="00591BA1" w:rsidRDefault="00591BA1" w:rsidP="00F0423A">
            <w:r w:rsidRPr="00591BA1">
              <w:rPr>
                <w:rFonts w:hint="eastAsia"/>
              </w:rPr>
              <w:t>e-mail：</w:t>
            </w:r>
          </w:p>
        </w:tc>
      </w:tr>
      <w:tr w:rsidR="004C7671" w:rsidRPr="00591BA1" w14:paraId="540A6864" w14:textId="77777777" w:rsidTr="00591BA1">
        <w:trPr>
          <w:trHeight w:val="1260"/>
        </w:trPr>
        <w:tc>
          <w:tcPr>
            <w:tcW w:w="1862" w:type="dxa"/>
            <w:noWrap/>
          </w:tcPr>
          <w:p w14:paraId="51761F9E" w14:textId="77777777" w:rsidR="004C7671" w:rsidRPr="004D465E" w:rsidRDefault="004C7671">
            <w:pPr>
              <w:rPr>
                <w:lang w:eastAsia="zh-TW"/>
              </w:rPr>
            </w:pPr>
            <w:r w:rsidRPr="004D465E">
              <w:rPr>
                <w:rFonts w:hint="eastAsia"/>
                <w:lang w:eastAsia="zh-TW"/>
              </w:rPr>
              <w:lastRenderedPageBreak/>
              <w:t>相談対象</w:t>
            </w:r>
          </w:p>
          <w:p w14:paraId="2CF1DE17" w14:textId="3C922854" w:rsidR="00334D29" w:rsidRPr="00F2460F" w:rsidRDefault="00334D29">
            <w:pPr>
              <w:rPr>
                <w:lang w:eastAsia="zh-TW"/>
              </w:rPr>
            </w:pPr>
            <w:r w:rsidRPr="004D465E">
              <w:rPr>
                <w:rFonts w:hint="eastAsia"/>
                <w:lang w:eastAsia="zh-TW"/>
              </w:rPr>
              <w:t>※複数選択可</w:t>
            </w:r>
          </w:p>
        </w:tc>
        <w:tc>
          <w:tcPr>
            <w:tcW w:w="7631" w:type="dxa"/>
          </w:tcPr>
          <w:p w14:paraId="1ED3B14B" w14:textId="2593160C" w:rsidR="004C7671" w:rsidRDefault="00000000"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340966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621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C7671">
              <w:rPr>
                <w:rFonts w:hint="eastAsia"/>
              </w:rPr>
              <w:t>統計解析</w:t>
            </w:r>
          </w:p>
          <w:p w14:paraId="6E83A4CD" w14:textId="4ADC8FC5" w:rsidR="004C7671" w:rsidRDefault="00000000"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911279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621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C7671">
              <w:rPr>
                <w:rFonts w:hint="eastAsia"/>
              </w:rPr>
              <w:t>データマネジメント</w:t>
            </w:r>
          </w:p>
          <w:p w14:paraId="5A6D74CC" w14:textId="63685A67" w:rsidR="004C7671" w:rsidRDefault="00000000"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635263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621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C7671">
              <w:rPr>
                <w:rFonts w:hint="eastAsia"/>
              </w:rPr>
              <w:t>モニタリング</w:t>
            </w:r>
          </w:p>
          <w:p w14:paraId="55E1D738" w14:textId="1B11735A" w:rsidR="004C7671" w:rsidRPr="00591BA1" w:rsidRDefault="00000000"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345287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621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C7671">
              <w:rPr>
                <w:rFonts w:hint="eastAsia"/>
              </w:rPr>
              <w:t>その他（</w:t>
            </w:r>
            <w:r w:rsidR="00DC48FB">
              <w:rPr>
                <w:rFonts w:hint="eastAsia"/>
              </w:rPr>
              <w:t>内容</w:t>
            </w:r>
            <w:r w:rsidR="004C7671">
              <w:rPr>
                <w:rFonts w:hint="eastAsia"/>
              </w:rPr>
              <w:t>：　　　　　　　　　　　　　　　　　　　　　　　）</w:t>
            </w:r>
          </w:p>
        </w:tc>
      </w:tr>
      <w:tr w:rsidR="00591BA1" w:rsidRPr="00591BA1" w14:paraId="0A705518" w14:textId="77777777" w:rsidTr="004D465E">
        <w:trPr>
          <w:trHeight w:val="1260"/>
        </w:trPr>
        <w:tc>
          <w:tcPr>
            <w:tcW w:w="1862" w:type="dxa"/>
            <w:tcBorders>
              <w:bottom w:val="single" w:sz="2" w:space="0" w:color="auto"/>
            </w:tcBorders>
            <w:noWrap/>
            <w:hideMark/>
          </w:tcPr>
          <w:p w14:paraId="0E4E3091" w14:textId="77777777" w:rsidR="00591BA1" w:rsidRPr="004D465E" w:rsidRDefault="00591BA1">
            <w:r w:rsidRPr="004D465E">
              <w:rPr>
                <w:rFonts w:hint="eastAsia"/>
              </w:rPr>
              <w:t>相談希望日時</w:t>
            </w:r>
          </w:p>
          <w:p w14:paraId="2449E1A9" w14:textId="62B6C532" w:rsidR="00582C1E" w:rsidRPr="00F2460F" w:rsidRDefault="00582C1E">
            <w:r w:rsidRPr="004D465E">
              <w:rPr>
                <w:rFonts w:hint="eastAsia"/>
              </w:rPr>
              <w:t>（申込日の</w:t>
            </w:r>
            <w:r w:rsidRPr="004D465E">
              <w:t>1週間以降）</w:t>
            </w:r>
          </w:p>
        </w:tc>
        <w:tc>
          <w:tcPr>
            <w:tcW w:w="7631" w:type="dxa"/>
            <w:tcBorders>
              <w:bottom w:val="single" w:sz="2" w:space="0" w:color="auto"/>
            </w:tcBorders>
            <w:vAlign w:val="center"/>
            <w:hideMark/>
          </w:tcPr>
          <w:p w14:paraId="4162E823" w14:textId="6C5DC8F0" w:rsidR="00591BA1" w:rsidRPr="00591BA1" w:rsidRDefault="00591BA1">
            <w:pPr>
              <w:rPr>
                <w:lang w:eastAsia="zh-TW"/>
              </w:rPr>
            </w:pPr>
            <w:r w:rsidRPr="00591BA1">
              <w:rPr>
                <w:rFonts w:hint="eastAsia"/>
                <w:lang w:eastAsia="zh-TW"/>
              </w:rPr>
              <w:t>第1希望：　　　月　　　日　　　　時</w:t>
            </w:r>
            <w:r w:rsidRPr="00591BA1">
              <w:rPr>
                <w:rFonts w:hint="eastAsia"/>
                <w:lang w:eastAsia="zh-TW"/>
              </w:rPr>
              <w:br/>
              <w:t>第2希望：　　　月　　　日　　　　時</w:t>
            </w:r>
            <w:r w:rsidRPr="00591BA1">
              <w:rPr>
                <w:rFonts w:hint="eastAsia"/>
                <w:lang w:eastAsia="zh-TW"/>
              </w:rPr>
              <w:br/>
              <w:t>第3希望：　　　月　　　日　　　　時</w:t>
            </w:r>
          </w:p>
        </w:tc>
      </w:tr>
      <w:tr w:rsidR="00574D3B" w:rsidRPr="00591BA1" w14:paraId="30442642" w14:textId="77777777" w:rsidTr="00591BA1">
        <w:trPr>
          <w:trHeight w:val="1260"/>
        </w:trPr>
        <w:tc>
          <w:tcPr>
            <w:tcW w:w="1862" w:type="dxa"/>
            <w:noWrap/>
          </w:tcPr>
          <w:p w14:paraId="2340EE5E" w14:textId="77777777" w:rsidR="00574D3B" w:rsidRDefault="00574D3B" w:rsidP="00574D3B">
            <w:r w:rsidRPr="00591BA1">
              <w:rPr>
                <w:rFonts w:hint="eastAsia"/>
              </w:rPr>
              <w:t>研究段階</w:t>
            </w:r>
          </w:p>
          <w:p w14:paraId="0E5225D9" w14:textId="124D355B" w:rsidR="000D1747" w:rsidRPr="00591BA1" w:rsidRDefault="000D1747" w:rsidP="00574D3B">
            <w:r>
              <w:rPr>
                <w:rFonts w:hint="eastAsia"/>
                <w:sz w:val="18"/>
                <w:szCs w:val="20"/>
              </w:rPr>
              <w:t>※</w:t>
            </w:r>
            <w:r w:rsidRPr="000D6C19">
              <w:rPr>
                <w:rFonts w:hint="eastAsia"/>
                <w:sz w:val="18"/>
                <w:szCs w:val="20"/>
              </w:rPr>
              <w:t>統計</w:t>
            </w:r>
            <w:r w:rsidR="00147AC6">
              <w:rPr>
                <w:rFonts w:hint="eastAsia"/>
                <w:sz w:val="18"/>
                <w:szCs w:val="20"/>
              </w:rPr>
              <w:t>解析</w:t>
            </w:r>
            <w:r w:rsidRPr="000D6C19">
              <w:rPr>
                <w:rFonts w:hint="eastAsia"/>
                <w:sz w:val="18"/>
                <w:szCs w:val="20"/>
              </w:rPr>
              <w:t>の場合</w:t>
            </w:r>
            <w:r>
              <w:rPr>
                <w:rFonts w:hint="eastAsia"/>
                <w:sz w:val="18"/>
                <w:szCs w:val="20"/>
              </w:rPr>
              <w:t>は</w:t>
            </w:r>
            <w:r w:rsidRPr="000D6C19">
              <w:rPr>
                <w:rFonts w:hint="eastAsia"/>
                <w:sz w:val="18"/>
                <w:szCs w:val="20"/>
              </w:rPr>
              <w:t>必須</w:t>
            </w:r>
          </w:p>
        </w:tc>
        <w:tc>
          <w:tcPr>
            <w:tcW w:w="7631" w:type="dxa"/>
          </w:tcPr>
          <w:p w14:paraId="22CD7629" w14:textId="77777777" w:rsidR="00574D3B" w:rsidRPr="00591BA1" w:rsidRDefault="00574D3B" w:rsidP="00574D3B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>【</w:t>
            </w:r>
            <w:r w:rsidRPr="00F0423A">
              <w:rPr>
                <w:rFonts w:hint="eastAsia"/>
                <w:color w:val="0070C0"/>
                <w:sz w:val="18"/>
                <w:szCs w:val="18"/>
              </w:rPr>
              <w:t>例：試験計画段階、試験実施中、試験終了後の解析、論文投稿対応</w:t>
            </w:r>
            <w:r>
              <w:rPr>
                <w:rFonts w:hint="eastAsia"/>
                <w:color w:val="0070C0"/>
                <w:sz w:val="18"/>
                <w:szCs w:val="18"/>
              </w:rPr>
              <w:t>】</w:t>
            </w:r>
          </w:p>
          <w:p w14:paraId="3F3AC20F" w14:textId="77777777" w:rsidR="00574D3B" w:rsidRDefault="00574D3B" w:rsidP="00574D3B">
            <w:pPr>
              <w:rPr>
                <w:szCs w:val="21"/>
              </w:rPr>
            </w:pPr>
          </w:p>
          <w:p w14:paraId="0082AD6F" w14:textId="77777777" w:rsidR="00574D3B" w:rsidRPr="00591BA1" w:rsidRDefault="00574D3B" w:rsidP="00574D3B"/>
        </w:tc>
      </w:tr>
      <w:tr w:rsidR="00574D3B" w:rsidRPr="00591BA1" w14:paraId="090524A7" w14:textId="77777777" w:rsidTr="00591BA1">
        <w:trPr>
          <w:trHeight w:val="1260"/>
        </w:trPr>
        <w:tc>
          <w:tcPr>
            <w:tcW w:w="1862" w:type="dxa"/>
            <w:noWrap/>
          </w:tcPr>
          <w:p w14:paraId="12F43419" w14:textId="77777777" w:rsidR="00574D3B" w:rsidRDefault="00574D3B" w:rsidP="00574D3B">
            <w:r w:rsidRPr="00F0423A">
              <w:rPr>
                <w:rFonts w:hint="eastAsia"/>
              </w:rPr>
              <w:t>研究の種類</w:t>
            </w:r>
          </w:p>
          <w:p w14:paraId="26F030F5" w14:textId="3704AC71" w:rsidR="000D1747" w:rsidRPr="00591BA1" w:rsidRDefault="000D1747" w:rsidP="00574D3B">
            <w:r>
              <w:rPr>
                <w:rFonts w:hint="eastAsia"/>
                <w:sz w:val="18"/>
                <w:szCs w:val="20"/>
              </w:rPr>
              <w:t>※</w:t>
            </w:r>
            <w:r w:rsidRPr="000D6C19">
              <w:rPr>
                <w:rFonts w:hint="eastAsia"/>
                <w:sz w:val="18"/>
                <w:szCs w:val="20"/>
              </w:rPr>
              <w:t>統計</w:t>
            </w:r>
            <w:r w:rsidR="00147AC6">
              <w:rPr>
                <w:rFonts w:hint="eastAsia"/>
                <w:sz w:val="18"/>
                <w:szCs w:val="20"/>
              </w:rPr>
              <w:t>解析</w:t>
            </w:r>
            <w:r w:rsidRPr="000D6C19">
              <w:rPr>
                <w:rFonts w:hint="eastAsia"/>
                <w:sz w:val="18"/>
                <w:szCs w:val="20"/>
              </w:rPr>
              <w:t>の場合</w:t>
            </w:r>
            <w:r>
              <w:rPr>
                <w:rFonts w:hint="eastAsia"/>
                <w:sz w:val="18"/>
                <w:szCs w:val="20"/>
              </w:rPr>
              <w:t>は</w:t>
            </w:r>
            <w:r w:rsidRPr="000D6C19">
              <w:rPr>
                <w:rFonts w:hint="eastAsia"/>
                <w:sz w:val="18"/>
                <w:szCs w:val="20"/>
              </w:rPr>
              <w:t>必須</w:t>
            </w:r>
          </w:p>
        </w:tc>
        <w:tc>
          <w:tcPr>
            <w:tcW w:w="7631" w:type="dxa"/>
          </w:tcPr>
          <w:p w14:paraId="725B6768" w14:textId="77777777" w:rsidR="00574D3B" w:rsidRDefault="00574D3B" w:rsidP="00574D3B">
            <w:pPr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>【</w:t>
            </w:r>
            <w:r w:rsidRPr="00F0423A">
              <w:rPr>
                <w:rFonts w:hint="eastAsia"/>
                <w:color w:val="0070C0"/>
                <w:sz w:val="18"/>
                <w:szCs w:val="18"/>
              </w:rPr>
              <w:t>例：観察研究（ケース・コントロール研究）、介入研究（ランダム化比較試験）</w:t>
            </w:r>
            <w:r>
              <w:rPr>
                <w:rFonts w:hint="eastAsia"/>
                <w:color w:val="0070C0"/>
                <w:sz w:val="18"/>
                <w:szCs w:val="18"/>
              </w:rPr>
              <w:t>】</w:t>
            </w:r>
          </w:p>
          <w:p w14:paraId="379AE317" w14:textId="77777777" w:rsidR="00574D3B" w:rsidRDefault="00574D3B" w:rsidP="00574D3B">
            <w:pPr>
              <w:rPr>
                <w:szCs w:val="21"/>
              </w:rPr>
            </w:pPr>
          </w:p>
          <w:p w14:paraId="6792E26C" w14:textId="77777777" w:rsidR="00574D3B" w:rsidRPr="00591BA1" w:rsidRDefault="00574D3B" w:rsidP="00574D3B"/>
        </w:tc>
      </w:tr>
      <w:tr w:rsidR="00582C1E" w:rsidRPr="00591BA1" w14:paraId="4CF07B38" w14:textId="77777777" w:rsidTr="00591BA1">
        <w:trPr>
          <w:trHeight w:val="1260"/>
        </w:trPr>
        <w:tc>
          <w:tcPr>
            <w:tcW w:w="1862" w:type="dxa"/>
            <w:noWrap/>
          </w:tcPr>
          <w:p w14:paraId="098BA4A9" w14:textId="77777777" w:rsidR="00582C1E" w:rsidRDefault="00582C1E" w:rsidP="00574D3B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4D465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研究の分類</w:t>
            </w:r>
          </w:p>
          <w:p w14:paraId="61B15F98" w14:textId="41655DF9" w:rsidR="00147AC6" w:rsidRPr="004D465E" w:rsidRDefault="00147AC6" w:rsidP="00574D3B">
            <w:pPr>
              <w:rPr>
                <w:sz w:val="18"/>
                <w:szCs w:val="18"/>
              </w:rPr>
            </w:pPr>
            <w:r w:rsidRPr="004D465E">
              <w:rPr>
                <w:rFonts w:hint="eastAsia"/>
                <w:sz w:val="18"/>
                <w:szCs w:val="18"/>
              </w:rPr>
              <w:t>※すべての相談で必須</w:t>
            </w:r>
          </w:p>
        </w:tc>
        <w:tc>
          <w:tcPr>
            <w:tcW w:w="7631" w:type="dxa"/>
          </w:tcPr>
          <w:p w14:paraId="59D00721" w14:textId="6FB6D0D2" w:rsidR="00582C1E" w:rsidRPr="005770F1" w:rsidRDefault="00000000" w:rsidP="00582C1E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003477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621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82C1E" w:rsidRPr="005770F1">
              <w:rPr>
                <w:rFonts w:asciiTheme="minorEastAsia" w:hAnsiTheme="minorEastAsia" w:hint="eastAsia"/>
                <w:sz w:val="20"/>
                <w:szCs w:val="20"/>
              </w:rPr>
              <w:t xml:space="preserve"> 医師主導治験</w:t>
            </w:r>
          </w:p>
          <w:p w14:paraId="1CAE56AE" w14:textId="77777777" w:rsidR="00582C1E" w:rsidRPr="005770F1" w:rsidRDefault="00000000" w:rsidP="00582C1E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8274832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82C1E" w:rsidRPr="005770F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2C1E" w:rsidRPr="005770F1">
              <w:rPr>
                <w:rFonts w:asciiTheme="minorEastAsia" w:hAnsiTheme="minorEastAsia" w:hint="eastAsia"/>
                <w:sz w:val="20"/>
                <w:szCs w:val="20"/>
              </w:rPr>
              <w:t xml:space="preserve"> 臨床研究法を遵守して行う臨床研究（特定臨床研究、努力義務研究）</w:t>
            </w:r>
          </w:p>
          <w:p w14:paraId="674014F2" w14:textId="77777777" w:rsidR="00582C1E" w:rsidRPr="005770F1" w:rsidRDefault="00000000" w:rsidP="00582C1E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2108413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82C1E" w:rsidRPr="005770F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2C1E" w:rsidRPr="005770F1">
              <w:rPr>
                <w:rFonts w:asciiTheme="minorEastAsia" w:hAnsiTheme="minorEastAsia" w:hint="eastAsia"/>
                <w:sz w:val="20"/>
                <w:szCs w:val="20"/>
              </w:rPr>
              <w:t xml:space="preserve"> 人を対象とする生命科学・医学系研究に関する指針を遵守して行う臨床研究</w:t>
            </w:r>
          </w:p>
          <w:p w14:paraId="2070698C" w14:textId="77777777" w:rsidR="00582C1E" w:rsidRPr="005770F1" w:rsidRDefault="00000000" w:rsidP="00582C1E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170149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82C1E" w:rsidRPr="005770F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2C1E" w:rsidRPr="005770F1">
              <w:rPr>
                <w:rFonts w:asciiTheme="minorEastAsia" w:hAnsiTheme="minorEastAsia" w:hint="eastAsia"/>
                <w:sz w:val="20"/>
                <w:szCs w:val="20"/>
              </w:rPr>
              <w:t xml:space="preserve"> 先進医療に関する臨床試験</w:t>
            </w:r>
          </w:p>
          <w:p w14:paraId="138DED57" w14:textId="77777777" w:rsidR="00582C1E" w:rsidRPr="005770F1" w:rsidRDefault="00000000" w:rsidP="00582C1E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7057618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82C1E" w:rsidRPr="005770F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2C1E" w:rsidRPr="005770F1">
              <w:rPr>
                <w:rFonts w:asciiTheme="minorEastAsia" w:hAnsiTheme="minorEastAsia" w:hint="eastAsia"/>
                <w:sz w:val="20"/>
                <w:szCs w:val="20"/>
              </w:rPr>
              <w:t xml:space="preserve"> 先進医療としての申請・承認</w:t>
            </w:r>
          </w:p>
          <w:p w14:paraId="46D6CF0A" w14:textId="77777777" w:rsidR="00582C1E" w:rsidRPr="005770F1" w:rsidRDefault="00000000" w:rsidP="00582C1E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978876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82C1E" w:rsidRPr="005770F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2C1E" w:rsidRPr="005770F1">
              <w:rPr>
                <w:rFonts w:asciiTheme="minorEastAsia" w:hAnsiTheme="minorEastAsia" w:hint="eastAsia"/>
                <w:sz w:val="20"/>
                <w:szCs w:val="20"/>
              </w:rPr>
              <w:t xml:space="preserve"> 先進医療下に行われる治療法の評価</w:t>
            </w:r>
          </w:p>
          <w:p w14:paraId="6CAD3C55" w14:textId="39D18175" w:rsidR="00582C1E" w:rsidRDefault="00000000" w:rsidP="00582C1E">
            <w:pPr>
              <w:rPr>
                <w:color w:val="0070C0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1254247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82C1E" w:rsidRPr="005770F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2C1E" w:rsidRPr="005770F1">
              <w:rPr>
                <w:rFonts w:asciiTheme="minorEastAsia" w:hAnsiTheme="minorEastAsia" w:hint="eastAsia"/>
                <w:sz w:val="20"/>
                <w:szCs w:val="20"/>
              </w:rPr>
              <w:t xml:space="preserve"> その他（　　　　　　　　　　　　　　　　　　　　　　　　　　　　）</w:t>
            </w:r>
          </w:p>
        </w:tc>
      </w:tr>
      <w:tr w:rsidR="00574D3B" w:rsidRPr="00591BA1" w14:paraId="1A3C1F5A" w14:textId="77777777" w:rsidTr="005770F1">
        <w:trPr>
          <w:trHeight w:val="4243"/>
        </w:trPr>
        <w:tc>
          <w:tcPr>
            <w:tcW w:w="1862" w:type="dxa"/>
            <w:noWrap/>
            <w:hideMark/>
          </w:tcPr>
          <w:p w14:paraId="1CBFF414" w14:textId="77777777" w:rsidR="00574D3B" w:rsidRDefault="00574D3B" w:rsidP="00574D3B">
            <w:r w:rsidRPr="00E467F1">
              <w:rPr>
                <w:rFonts w:hint="eastAsia"/>
              </w:rPr>
              <w:t>研究テーマ・目的</w:t>
            </w:r>
            <w:r w:rsidR="00B178DD" w:rsidRPr="00E467F1">
              <w:rPr>
                <w:rFonts w:hint="eastAsia"/>
              </w:rPr>
              <w:t>・内容</w:t>
            </w:r>
          </w:p>
          <w:p w14:paraId="127D2D0C" w14:textId="55867B27" w:rsidR="00D51CE0" w:rsidRPr="00F0423A" w:rsidRDefault="00087366" w:rsidP="00574D3B">
            <w:r>
              <w:rPr>
                <w:rFonts w:hint="eastAsia"/>
                <w:sz w:val="18"/>
                <w:szCs w:val="20"/>
              </w:rPr>
              <w:t>※</w:t>
            </w:r>
            <w:r w:rsidR="00D51CE0" w:rsidRPr="000D6C19">
              <w:rPr>
                <w:rFonts w:hint="eastAsia"/>
                <w:sz w:val="18"/>
                <w:szCs w:val="20"/>
              </w:rPr>
              <w:t>統計</w:t>
            </w:r>
            <w:r w:rsidR="00147AC6">
              <w:rPr>
                <w:rFonts w:hint="eastAsia"/>
                <w:sz w:val="18"/>
                <w:szCs w:val="20"/>
              </w:rPr>
              <w:t>解析</w:t>
            </w:r>
            <w:r w:rsidR="000D6C19" w:rsidRPr="000D6C19">
              <w:rPr>
                <w:rFonts w:hint="eastAsia"/>
                <w:sz w:val="18"/>
                <w:szCs w:val="20"/>
              </w:rPr>
              <w:t>の場合</w:t>
            </w:r>
            <w:r w:rsidR="000D6C19">
              <w:rPr>
                <w:rFonts w:hint="eastAsia"/>
                <w:sz w:val="18"/>
                <w:szCs w:val="20"/>
              </w:rPr>
              <w:t>は</w:t>
            </w:r>
            <w:r w:rsidR="000D6C19" w:rsidRPr="000D6C19">
              <w:rPr>
                <w:rFonts w:hint="eastAsia"/>
                <w:sz w:val="18"/>
                <w:szCs w:val="20"/>
              </w:rPr>
              <w:t>必須</w:t>
            </w:r>
          </w:p>
        </w:tc>
        <w:tc>
          <w:tcPr>
            <w:tcW w:w="7631" w:type="dxa"/>
            <w:noWrap/>
            <w:hideMark/>
          </w:tcPr>
          <w:p w14:paraId="1415621E" w14:textId="41098FE5" w:rsidR="0087321B" w:rsidRPr="004D465E" w:rsidRDefault="0082576A" w:rsidP="0087321B">
            <w:pPr>
              <w:rPr>
                <w:color w:val="0070C0"/>
                <w:sz w:val="18"/>
                <w:szCs w:val="18"/>
              </w:rPr>
            </w:pPr>
            <w:r w:rsidRPr="004D465E">
              <w:rPr>
                <w:rFonts w:hint="eastAsia"/>
                <w:color w:val="0070C0"/>
                <w:sz w:val="18"/>
                <w:szCs w:val="18"/>
              </w:rPr>
              <w:t>疾患領域、既存方法と課題、研究の仮説、群と症例数、</w:t>
            </w:r>
            <w:r w:rsidRPr="004D465E">
              <w:rPr>
                <w:color w:val="0070C0"/>
                <w:sz w:val="18"/>
                <w:szCs w:val="18"/>
              </w:rPr>
              <w:t>Outcome</w:t>
            </w:r>
            <w:r w:rsidRPr="004D465E">
              <w:rPr>
                <w:rFonts w:hint="eastAsia"/>
                <w:color w:val="0070C0"/>
                <w:sz w:val="18"/>
                <w:szCs w:val="18"/>
              </w:rPr>
              <w:t>・結果の要約指標等をご記載下さい</w:t>
            </w:r>
            <w:r w:rsidR="000D1747">
              <w:rPr>
                <w:rFonts w:hint="eastAsia"/>
                <w:color w:val="0070C0"/>
                <w:sz w:val="18"/>
                <w:szCs w:val="18"/>
              </w:rPr>
              <w:t>。</w:t>
            </w:r>
          </w:p>
          <w:p w14:paraId="6735E918" w14:textId="542D15AA" w:rsidR="00574D3B" w:rsidRPr="0087321B" w:rsidRDefault="00574D3B" w:rsidP="00574D3B"/>
        </w:tc>
      </w:tr>
      <w:tr w:rsidR="0082576A" w:rsidRPr="00591BA1" w14:paraId="3EE44066" w14:textId="77777777" w:rsidTr="00591BA1">
        <w:trPr>
          <w:trHeight w:val="1185"/>
        </w:trPr>
        <w:tc>
          <w:tcPr>
            <w:tcW w:w="1862" w:type="dxa"/>
            <w:noWrap/>
          </w:tcPr>
          <w:p w14:paraId="3823E8D6" w14:textId="77777777" w:rsidR="0082576A" w:rsidRDefault="0082576A" w:rsidP="00574D3B">
            <w:r>
              <w:rPr>
                <w:rFonts w:hint="eastAsia"/>
              </w:rPr>
              <w:lastRenderedPageBreak/>
              <w:t>先行文献</w:t>
            </w:r>
          </w:p>
          <w:p w14:paraId="7ADD1DF7" w14:textId="26E22D9E" w:rsidR="00D0756C" w:rsidRDefault="00087366" w:rsidP="00574D3B">
            <w:r>
              <w:rPr>
                <w:rFonts w:hint="eastAsia"/>
                <w:sz w:val="18"/>
                <w:szCs w:val="20"/>
              </w:rPr>
              <w:t>※</w:t>
            </w:r>
            <w:r w:rsidRPr="000D6C19">
              <w:rPr>
                <w:rFonts w:hint="eastAsia"/>
                <w:sz w:val="18"/>
                <w:szCs w:val="20"/>
              </w:rPr>
              <w:t>統計</w:t>
            </w:r>
            <w:r w:rsidR="00147AC6">
              <w:rPr>
                <w:rFonts w:hint="eastAsia"/>
                <w:sz w:val="18"/>
                <w:szCs w:val="20"/>
              </w:rPr>
              <w:t>解析</w:t>
            </w:r>
            <w:r w:rsidRPr="000D6C19">
              <w:rPr>
                <w:rFonts w:hint="eastAsia"/>
                <w:sz w:val="18"/>
                <w:szCs w:val="20"/>
              </w:rPr>
              <w:t>の場合</w:t>
            </w:r>
            <w:r>
              <w:rPr>
                <w:rFonts w:hint="eastAsia"/>
                <w:sz w:val="18"/>
                <w:szCs w:val="20"/>
              </w:rPr>
              <w:t>は</w:t>
            </w:r>
            <w:r w:rsidRPr="000D6C19">
              <w:rPr>
                <w:rFonts w:hint="eastAsia"/>
                <w:sz w:val="18"/>
                <w:szCs w:val="20"/>
              </w:rPr>
              <w:t>必須</w:t>
            </w:r>
          </w:p>
        </w:tc>
        <w:tc>
          <w:tcPr>
            <w:tcW w:w="7631" w:type="dxa"/>
          </w:tcPr>
          <w:p w14:paraId="029BB619" w14:textId="77777777" w:rsidR="0082576A" w:rsidRPr="004D465E" w:rsidRDefault="0082576A" w:rsidP="0082576A">
            <w:pPr>
              <w:rPr>
                <w:color w:val="0070C0"/>
                <w:sz w:val="18"/>
                <w:szCs w:val="18"/>
              </w:rPr>
            </w:pPr>
            <w:r w:rsidRPr="004D465E">
              <w:rPr>
                <w:rFonts w:hint="eastAsia"/>
                <w:color w:val="0070C0"/>
                <w:sz w:val="18"/>
                <w:szCs w:val="18"/>
              </w:rPr>
              <w:t>先行文献、類似の研究分野の文献をご記載下さい。</w:t>
            </w:r>
          </w:p>
          <w:p w14:paraId="0FD37961" w14:textId="2AA57D87" w:rsidR="0082576A" w:rsidRPr="0082576A" w:rsidRDefault="0082576A" w:rsidP="0082576A">
            <w:pPr>
              <w:rPr>
                <w:sz w:val="18"/>
                <w:szCs w:val="18"/>
              </w:rPr>
            </w:pPr>
          </w:p>
        </w:tc>
      </w:tr>
      <w:tr w:rsidR="00574D3B" w:rsidRPr="00591BA1" w14:paraId="13E1F105" w14:textId="77777777" w:rsidTr="00591BA1">
        <w:trPr>
          <w:trHeight w:val="1125"/>
        </w:trPr>
        <w:tc>
          <w:tcPr>
            <w:tcW w:w="1862" w:type="dxa"/>
            <w:noWrap/>
            <w:hideMark/>
          </w:tcPr>
          <w:p w14:paraId="674FFA8E" w14:textId="77777777" w:rsidR="00574D3B" w:rsidRDefault="00574D3B" w:rsidP="00574D3B">
            <w:r w:rsidRPr="00591BA1">
              <w:rPr>
                <w:rFonts w:hint="eastAsia"/>
              </w:rPr>
              <w:t>研究資金源</w:t>
            </w:r>
          </w:p>
          <w:p w14:paraId="4222CEF1" w14:textId="2B529728" w:rsidR="00D0756C" w:rsidRPr="00591BA1" w:rsidRDefault="00D0756C" w:rsidP="00574D3B"/>
        </w:tc>
        <w:tc>
          <w:tcPr>
            <w:tcW w:w="7631" w:type="dxa"/>
            <w:hideMark/>
          </w:tcPr>
          <w:p w14:paraId="1A5A8A6A" w14:textId="6D8D4B0A" w:rsidR="00574D3B" w:rsidRPr="004D465E" w:rsidRDefault="00574D3B" w:rsidP="00574D3B">
            <w:pPr>
              <w:rPr>
                <w:color w:val="0070C0"/>
                <w:sz w:val="18"/>
                <w:szCs w:val="18"/>
              </w:rPr>
            </w:pPr>
            <w:r w:rsidRPr="004D465E">
              <w:rPr>
                <w:rFonts w:hint="eastAsia"/>
                <w:color w:val="0070C0"/>
                <w:sz w:val="18"/>
                <w:szCs w:val="18"/>
              </w:rPr>
              <w:t>研究費獲得状況および申請予定をご記載下さい</w:t>
            </w:r>
            <w:r w:rsidR="000D1747">
              <w:rPr>
                <w:rFonts w:hint="eastAsia"/>
                <w:color w:val="0070C0"/>
                <w:sz w:val="18"/>
                <w:szCs w:val="18"/>
              </w:rPr>
              <w:t>。</w:t>
            </w:r>
          </w:p>
          <w:p w14:paraId="67687610" w14:textId="77777777" w:rsidR="00574D3B" w:rsidRDefault="00574D3B" w:rsidP="00574D3B">
            <w:pPr>
              <w:rPr>
                <w:szCs w:val="21"/>
              </w:rPr>
            </w:pPr>
          </w:p>
          <w:p w14:paraId="4C69DA21" w14:textId="3F602B43" w:rsidR="00574D3B" w:rsidRPr="00664B14" w:rsidRDefault="00574D3B" w:rsidP="00574D3B">
            <w:pPr>
              <w:rPr>
                <w:szCs w:val="21"/>
              </w:rPr>
            </w:pPr>
          </w:p>
        </w:tc>
      </w:tr>
      <w:tr w:rsidR="00574D3B" w:rsidRPr="00591BA1" w14:paraId="39A73E12" w14:textId="77777777" w:rsidTr="005770F1">
        <w:trPr>
          <w:trHeight w:val="8260"/>
        </w:trPr>
        <w:tc>
          <w:tcPr>
            <w:tcW w:w="1862" w:type="dxa"/>
            <w:noWrap/>
            <w:hideMark/>
          </w:tcPr>
          <w:p w14:paraId="6FD7550F" w14:textId="77777777" w:rsidR="00574D3B" w:rsidRDefault="00574D3B" w:rsidP="00574D3B">
            <w:r w:rsidRPr="004D465E">
              <w:rPr>
                <w:rFonts w:hint="eastAsia"/>
              </w:rPr>
              <w:t>相談内容</w:t>
            </w:r>
          </w:p>
          <w:p w14:paraId="5DE7F5CD" w14:textId="3F27F28C" w:rsidR="00342511" w:rsidRPr="00342511" w:rsidRDefault="00342511" w:rsidP="00574D3B">
            <w:r w:rsidRPr="00D21DF6">
              <w:rPr>
                <w:rFonts w:hint="eastAsia"/>
                <w:sz w:val="18"/>
                <w:szCs w:val="18"/>
              </w:rPr>
              <w:t>※すべての相談で必須</w:t>
            </w:r>
          </w:p>
        </w:tc>
        <w:tc>
          <w:tcPr>
            <w:tcW w:w="7631" w:type="dxa"/>
          </w:tcPr>
          <w:p w14:paraId="26CDA107" w14:textId="6893B3B1" w:rsidR="00574D3B" w:rsidRPr="005770F1" w:rsidRDefault="00826EBD" w:rsidP="00574D3B">
            <w:pPr>
              <w:rPr>
                <w:color w:val="0070C0"/>
                <w:sz w:val="16"/>
                <w:szCs w:val="18"/>
              </w:rPr>
            </w:pPr>
            <w:r w:rsidRPr="00600B92">
              <w:rPr>
                <w:rFonts w:hint="eastAsia"/>
                <w:color w:val="0070C0"/>
                <w:sz w:val="16"/>
                <w:szCs w:val="18"/>
              </w:rPr>
              <w:t>相談内容が分かるように詳細を記載ください。研究計画書などの資料を添付</w:t>
            </w:r>
            <w:r w:rsidR="00584CE5" w:rsidRPr="00600B92">
              <w:rPr>
                <w:rFonts w:hint="eastAsia"/>
                <w:color w:val="0070C0"/>
                <w:sz w:val="16"/>
                <w:szCs w:val="18"/>
              </w:rPr>
              <w:t>して</w:t>
            </w:r>
            <w:r w:rsidRPr="00600B92">
              <w:rPr>
                <w:rFonts w:hint="eastAsia"/>
                <w:color w:val="0070C0"/>
                <w:sz w:val="16"/>
                <w:szCs w:val="18"/>
              </w:rPr>
              <w:t>も構いません</w:t>
            </w:r>
            <w:r w:rsidR="00584CE5" w:rsidRPr="00600B92">
              <w:rPr>
                <w:rFonts w:hint="eastAsia"/>
                <w:color w:val="0070C0"/>
                <w:sz w:val="16"/>
                <w:szCs w:val="18"/>
              </w:rPr>
              <w:t>。</w:t>
            </w:r>
          </w:p>
        </w:tc>
      </w:tr>
    </w:tbl>
    <w:p w14:paraId="6004F8AD" w14:textId="77777777" w:rsidR="00591BA1" w:rsidRPr="00591BA1" w:rsidRDefault="00591BA1" w:rsidP="00591BA1"/>
    <w:sectPr w:rsidR="00591BA1" w:rsidRPr="00591BA1" w:rsidSect="00867D00">
      <w:footerReference w:type="default" r:id="rId8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2C802" w14:textId="77777777" w:rsidR="003E0BAA" w:rsidRDefault="003E0BAA" w:rsidP="00C11C49">
      <w:r>
        <w:separator/>
      </w:r>
    </w:p>
  </w:endnote>
  <w:endnote w:type="continuationSeparator" w:id="0">
    <w:p w14:paraId="5C594A71" w14:textId="77777777" w:rsidR="003E0BAA" w:rsidRDefault="003E0BAA" w:rsidP="00C1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8472268"/>
      <w:docPartObj>
        <w:docPartGallery w:val="Page Numbers (Bottom of Page)"/>
        <w:docPartUnique/>
      </w:docPartObj>
    </w:sdtPr>
    <w:sdtContent>
      <w:p w14:paraId="3042FD3F" w14:textId="0380797D" w:rsidR="00C11C49" w:rsidRDefault="00C11C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BB6" w:rsidRPr="003C2BB6">
          <w:rPr>
            <w:noProof/>
            <w:lang w:val="ja-JP"/>
          </w:rPr>
          <w:t>1</w:t>
        </w:r>
        <w:r>
          <w:fldChar w:fldCharType="end"/>
        </w:r>
      </w:p>
    </w:sdtContent>
  </w:sdt>
  <w:p w14:paraId="10576C16" w14:textId="77777777" w:rsidR="00C11C49" w:rsidRDefault="00C11C4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46624" w14:textId="77777777" w:rsidR="003E0BAA" w:rsidRDefault="003E0BAA" w:rsidP="00C11C49">
      <w:r>
        <w:separator/>
      </w:r>
    </w:p>
  </w:footnote>
  <w:footnote w:type="continuationSeparator" w:id="0">
    <w:p w14:paraId="4B971705" w14:textId="77777777" w:rsidR="003E0BAA" w:rsidRDefault="003E0BAA" w:rsidP="00C1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24EA4"/>
    <w:multiLevelType w:val="hybridMultilevel"/>
    <w:tmpl w:val="813417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056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A1"/>
    <w:rsid w:val="000073AE"/>
    <w:rsid w:val="00014713"/>
    <w:rsid w:val="00060810"/>
    <w:rsid w:val="0006321F"/>
    <w:rsid w:val="00087366"/>
    <w:rsid w:val="000B1568"/>
    <w:rsid w:val="000B3FE0"/>
    <w:rsid w:val="000D1747"/>
    <w:rsid w:val="000D6C19"/>
    <w:rsid w:val="000F4A08"/>
    <w:rsid w:val="001006E3"/>
    <w:rsid w:val="00113E31"/>
    <w:rsid w:val="001231D5"/>
    <w:rsid w:val="00147AC6"/>
    <w:rsid w:val="001C2391"/>
    <w:rsid w:val="001D669E"/>
    <w:rsid w:val="001E3AD1"/>
    <w:rsid w:val="001F2B79"/>
    <w:rsid w:val="002015B2"/>
    <w:rsid w:val="00203E06"/>
    <w:rsid w:val="00206867"/>
    <w:rsid w:val="00234D85"/>
    <w:rsid w:val="00241576"/>
    <w:rsid w:val="00261D88"/>
    <w:rsid w:val="00271904"/>
    <w:rsid w:val="00292744"/>
    <w:rsid w:val="00294209"/>
    <w:rsid w:val="002C77D3"/>
    <w:rsid w:val="002F22D1"/>
    <w:rsid w:val="00300491"/>
    <w:rsid w:val="0030547C"/>
    <w:rsid w:val="00311B06"/>
    <w:rsid w:val="00334D29"/>
    <w:rsid w:val="00342511"/>
    <w:rsid w:val="00387323"/>
    <w:rsid w:val="003C2BB6"/>
    <w:rsid w:val="003E0BAA"/>
    <w:rsid w:val="003E677C"/>
    <w:rsid w:val="00425E7E"/>
    <w:rsid w:val="004A0222"/>
    <w:rsid w:val="004A7F79"/>
    <w:rsid w:val="004C7671"/>
    <w:rsid w:val="004D465E"/>
    <w:rsid w:val="00501A8B"/>
    <w:rsid w:val="0050587C"/>
    <w:rsid w:val="00535F63"/>
    <w:rsid w:val="00574D3B"/>
    <w:rsid w:val="005770F1"/>
    <w:rsid w:val="00582C1E"/>
    <w:rsid w:val="00584CE5"/>
    <w:rsid w:val="00591BA1"/>
    <w:rsid w:val="005A27DB"/>
    <w:rsid w:val="005B1DDD"/>
    <w:rsid w:val="005C5B55"/>
    <w:rsid w:val="005E358F"/>
    <w:rsid w:val="00600B92"/>
    <w:rsid w:val="0062320E"/>
    <w:rsid w:val="00623B86"/>
    <w:rsid w:val="00656BCD"/>
    <w:rsid w:val="00664B14"/>
    <w:rsid w:val="0066595D"/>
    <w:rsid w:val="0067575B"/>
    <w:rsid w:val="006E0C28"/>
    <w:rsid w:val="00714A91"/>
    <w:rsid w:val="00720D30"/>
    <w:rsid w:val="0073310C"/>
    <w:rsid w:val="007B4007"/>
    <w:rsid w:val="007F06F1"/>
    <w:rsid w:val="007F2001"/>
    <w:rsid w:val="007F39C6"/>
    <w:rsid w:val="008014B0"/>
    <w:rsid w:val="00804A0C"/>
    <w:rsid w:val="00813412"/>
    <w:rsid w:val="00822E9A"/>
    <w:rsid w:val="0082576A"/>
    <w:rsid w:val="00826EBD"/>
    <w:rsid w:val="00841957"/>
    <w:rsid w:val="0084483E"/>
    <w:rsid w:val="00867D00"/>
    <w:rsid w:val="0087321B"/>
    <w:rsid w:val="00875F9C"/>
    <w:rsid w:val="008830D3"/>
    <w:rsid w:val="008A52C6"/>
    <w:rsid w:val="008D791E"/>
    <w:rsid w:val="008E168C"/>
    <w:rsid w:val="008E1695"/>
    <w:rsid w:val="008E7BD2"/>
    <w:rsid w:val="009262E2"/>
    <w:rsid w:val="009307B4"/>
    <w:rsid w:val="009754BD"/>
    <w:rsid w:val="009A6152"/>
    <w:rsid w:val="00A63FE7"/>
    <w:rsid w:val="00B044C8"/>
    <w:rsid w:val="00B178DD"/>
    <w:rsid w:val="00B27E44"/>
    <w:rsid w:val="00B5495A"/>
    <w:rsid w:val="00BA228E"/>
    <w:rsid w:val="00BB1F95"/>
    <w:rsid w:val="00BB6638"/>
    <w:rsid w:val="00BD186E"/>
    <w:rsid w:val="00BD2DEE"/>
    <w:rsid w:val="00BF33A1"/>
    <w:rsid w:val="00C11C49"/>
    <w:rsid w:val="00C17329"/>
    <w:rsid w:val="00C45AC1"/>
    <w:rsid w:val="00C45D27"/>
    <w:rsid w:val="00C6212D"/>
    <w:rsid w:val="00C6375F"/>
    <w:rsid w:val="00C767D2"/>
    <w:rsid w:val="00C80296"/>
    <w:rsid w:val="00C811DD"/>
    <w:rsid w:val="00CA1F28"/>
    <w:rsid w:val="00CB4520"/>
    <w:rsid w:val="00CB50D3"/>
    <w:rsid w:val="00CB796E"/>
    <w:rsid w:val="00CD1DEE"/>
    <w:rsid w:val="00CD3999"/>
    <w:rsid w:val="00CF2374"/>
    <w:rsid w:val="00CF518A"/>
    <w:rsid w:val="00CF7C50"/>
    <w:rsid w:val="00D06BBB"/>
    <w:rsid w:val="00D0756C"/>
    <w:rsid w:val="00D31987"/>
    <w:rsid w:val="00D51CE0"/>
    <w:rsid w:val="00D623AB"/>
    <w:rsid w:val="00D72847"/>
    <w:rsid w:val="00DA1496"/>
    <w:rsid w:val="00DA7A3C"/>
    <w:rsid w:val="00DB6354"/>
    <w:rsid w:val="00DC48FB"/>
    <w:rsid w:val="00DD544A"/>
    <w:rsid w:val="00E427F5"/>
    <w:rsid w:val="00E42AFE"/>
    <w:rsid w:val="00E467F1"/>
    <w:rsid w:val="00E51B2E"/>
    <w:rsid w:val="00E5648B"/>
    <w:rsid w:val="00EA37D9"/>
    <w:rsid w:val="00EA3D8F"/>
    <w:rsid w:val="00EB1734"/>
    <w:rsid w:val="00EB5371"/>
    <w:rsid w:val="00EB5705"/>
    <w:rsid w:val="00EB7929"/>
    <w:rsid w:val="00F0423A"/>
    <w:rsid w:val="00F14137"/>
    <w:rsid w:val="00F2460F"/>
    <w:rsid w:val="00F536A5"/>
    <w:rsid w:val="00F54280"/>
    <w:rsid w:val="00F76DC7"/>
    <w:rsid w:val="00FD4DD8"/>
    <w:rsid w:val="00FE1588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DEEF9"/>
  <w15:chartTrackingRefBased/>
  <w15:docId w15:val="{2EF57C5B-A00B-4ED8-A2C6-EB75F31F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BA1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0547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0547C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0547C"/>
  </w:style>
  <w:style w:type="paragraph" w:styleId="a8">
    <w:name w:val="annotation subject"/>
    <w:basedOn w:val="a6"/>
    <w:next w:val="a6"/>
    <w:link w:val="a9"/>
    <w:uiPriority w:val="99"/>
    <w:semiHidden/>
    <w:unhideWhenUsed/>
    <w:rsid w:val="0030547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0547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05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547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11C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11C49"/>
  </w:style>
  <w:style w:type="paragraph" w:styleId="ae">
    <w:name w:val="footer"/>
    <w:basedOn w:val="a"/>
    <w:link w:val="af"/>
    <w:uiPriority w:val="99"/>
    <w:unhideWhenUsed/>
    <w:rsid w:val="00C11C4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11C49"/>
  </w:style>
  <w:style w:type="paragraph" w:styleId="af0">
    <w:name w:val="Revision"/>
    <w:hidden/>
    <w:uiPriority w:val="99"/>
    <w:semiHidden/>
    <w:rsid w:val="00BB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7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400CB-1BCD-4156-99D9-824D9038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統計コンサルテーション申し込み</vt:lpstr>
    </vt:vector>
  </TitlesOfParts>
  <Manager/>
  <Company/>
  <LinksUpToDate>false</LinksUpToDate>
  <CharactersWithSpaces>1361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データセンター</dc:creator>
  <cp:keywords/>
  <dc:description/>
  <cp:revision>2</cp:revision>
  <cp:lastPrinted>2024-04-17T04:13:00Z</cp:lastPrinted>
  <dcterms:created xsi:type="dcterms:W3CDTF">2024-11-06T07:07:00Z</dcterms:created>
  <dcterms:modified xsi:type="dcterms:W3CDTF">2024-11-06T07:07:00Z</dcterms:modified>
  <cp:category/>
</cp:coreProperties>
</file>